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CE35B" w14:textId="77777777" w:rsidR="00081BA1" w:rsidRDefault="007C5B33">
      <w:pPr>
        <w:tabs>
          <w:tab w:val="left" w:pos="9095"/>
          <w:tab w:val="right" w:pos="10035"/>
        </w:tabs>
        <w:spacing w:before="79"/>
        <w:ind w:left="105"/>
        <w:rPr>
          <w:rFonts w:ascii="Arial Narrow" w:hAnsi="Arial Narrow"/>
          <w:b/>
          <w:sz w:val="14"/>
        </w:rPr>
      </w:pPr>
      <w:r>
        <w:rPr>
          <w:rFonts w:ascii="Arial Narrow" w:hAnsi="Arial Narrow"/>
          <w:sz w:val="14"/>
        </w:rPr>
        <w:t>S10</w:t>
      </w:r>
      <w:r>
        <w:rPr>
          <w:rFonts w:ascii="Times New Roman" w:hAnsi="Times New Roman"/>
          <w:sz w:val="14"/>
        </w:rPr>
        <w:tab/>
      </w:r>
      <w:r>
        <w:rPr>
          <w:rFonts w:ascii="Arial Narrow" w:hAnsi="Arial Narrow"/>
          <w:b/>
          <w:sz w:val="14"/>
        </w:rPr>
        <w:t>Página</w:t>
      </w:r>
      <w:r>
        <w:rPr>
          <w:rFonts w:ascii="Arial Narrow" w:hAnsi="Arial Narrow"/>
          <w:b/>
          <w:spacing w:val="-1"/>
          <w:sz w:val="14"/>
        </w:rPr>
        <w:t xml:space="preserve"> </w:t>
      </w:r>
      <w:r>
        <w:rPr>
          <w:rFonts w:ascii="Arial Narrow" w:hAnsi="Arial Narrow"/>
          <w:b/>
          <w:sz w:val="14"/>
        </w:rPr>
        <w:t>:</w:t>
      </w:r>
      <w:r>
        <w:rPr>
          <w:rFonts w:ascii="Times New Roman" w:hAnsi="Times New Roman"/>
          <w:sz w:val="14"/>
        </w:rPr>
        <w:tab/>
      </w:r>
      <w:r>
        <w:rPr>
          <w:rFonts w:ascii="Arial Narrow" w:hAnsi="Arial Narrow"/>
          <w:b/>
          <w:sz w:val="14"/>
        </w:rPr>
        <w:t>1</w:t>
      </w:r>
    </w:p>
    <w:p w14:paraId="67EAE057" w14:textId="77777777" w:rsidR="00081BA1" w:rsidRDefault="00081BA1">
      <w:pPr>
        <w:pStyle w:val="Textoindependiente"/>
        <w:rPr>
          <w:rFonts w:ascii="Arial Narrow"/>
          <w:sz w:val="16"/>
        </w:rPr>
      </w:pPr>
    </w:p>
    <w:p w14:paraId="38AD51FB" w14:textId="77777777" w:rsidR="00081BA1" w:rsidRDefault="00081BA1">
      <w:pPr>
        <w:pStyle w:val="Textoindependiente"/>
        <w:rPr>
          <w:rFonts w:ascii="Arial Narrow"/>
          <w:sz w:val="16"/>
        </w:rPr>
      </w:pPr>
    </w:p>
    <w:p w14:paraId="6C2EE4FF" w14:textId="77777777" w:rsidR="00081BA1" w:rsidRDefault="00081BA1">
      <w:pPr>
        <w:pStyle w:val="Textoindependiente"/>
        <w:spacing w:before="10"/>
        <w:rPr>
          <w:rFonts w:ascii="Arial Narrow"/>
          <w:sz w:val="19"/>
        </w:rPr>
      </w:pPr>
    </w:p>
    <w:p w14:paraId="5E13EA2B" w14:textId="77777777" w:rsidR="00081BA1" w:rsidRDefault="007C5B33">
      <w:pPr>
        <w:pStyle w:val="Textoindependiente"/>
        <w:spacing w:before="1"/>
        <w:ind w:left="4338" w:right="4583"/>
        <w:jc w:val="center"/>
      </w:pPr>
      <w:r>
        <w:t>Fórmula Polinómica</w:t>
      </w:r>
    </w:p>
    <w:p w14:paraId="288C3B49" w14:textId="77621D07" w:rsidR="00081BA1" w:rsidRDefault="007C5B33" w:rsidP="000A3A37">
      <w:pPr>
        <w:pStyle w:val="Textoindependiente"/>
        <w:tabs>
          <w:tab w:val="left" w:pos="2141"/>
          <w:tab w:val="left" w:pos="2996"/>
        </w:tabs>
        <w:spacing w:before="123"/>
        <w:ind w:left="2127" w:hanging="1985"/>
        <w:jc w:val="both"/>
        <w:sectPr w:rsidR="00081BA1">
          <w:type w:val="continuous"/>
          <w:pgSz w:w="12240" w:h="15840"/>
          <w:pgMar w:top="540" w:right="1460" w:bottom="0" w:left="480" w:header="720" w:footer="720" w:gutter="0"/>
          <w:cols w:space="720"/>
        </w:sectPr>
      </w:pPr>
      <w:r>
        <w:rPr>
          <w:b w:val="0"/>
        </w:rPr>
        <w:t>Presupuesto</w:t>
      </w:r>
      <w:r>
        <w:rPr>
          <w:rFonts w:ascii="Times New Roman"/>
          <w:b w:val="0"/>
        </w:rPr>
        <w:tab/>
      </w:r>
      <w:r>
        <w:t>0201001</w:t>
      </w:r>
      <w:r>
        <w:rPr>
          <w:rFonts w:ascii="Times New Roman"/>
          <w:b w:val="0"/>
        </w:rPr>
        <w:tab/>
      </w:r>
      <w:r w:rsidR="00D77DC0" w:rsidRPr="00D77DC0">
        <w:t>CREACION DEL SERVICIO RECREATIVO PASIVO UBICADO EN LA AV. CIRCUNVALACION ENTRE LOS AAHH 9 DE OCTUBRE, JOSE ABELARDO QUIÑONES Y SAN SEBASTIAN EN TALARA ALTA DEL DISTRITO DE PARIÑAS – PROVINCIA DE TALARA – DEPARTAMENTO DE PIURA</w:t>
      </w:r>
    </w:p>
    <w:p w14:paraId="23032214" w14:textId="663AEC89" w:rsidR="00081BA1" w:rsidRDefault="007C5B33">
      <w:pPr>
        <w:tabs>
          <w:tab w:val="left" w:pos="2141"/>
        </w:tabs>
        <w:spacing w:before="88"/>
        <w:ind w:left="104"/>
        <w:rPr>
          <w:b/>
          <w:sz w:val="14"/>
        </w:rPr>
      </w:pPr>
      <w:r>
        <w:rPr>
          <w:sz w:val="14"/>
        </w:rPr>
        <w:t>Fecha</w:t>
      </w:r>
      <w:r>
        <w:rPr>
          <w:spacing w:val="8"/>
          <w:sz w:val="14"/>
        </w:rPr>
        <w:t xml:space="preserve"> </w:t>
      </w:r>
      <w:r>
        <w:rPr>
          <w:sz w:val="14"/>
        </w:rPr>
        <w:t>Presupuesto</w:t>
      </w:r>
      <w:r>
        <w:rPr>
          <w:rFonts w:ascii="Times New Roman"/>
          <w:sz w:val="14"/>
        </w:rPr>
        <w:tab/>
      </w:r>
      <w:r>
        <w:rPr>
          <w:b/>
          <w:sz w:val="14"/>
        </w:rPr>
        <w:t>05/</w:t>
      </w:r>
      <w:r w:rsidR="00673A95">
        <w:rPr>
          <w:b/>
          <w:sz w:val="14"/>
        </w:rPr>
        <w:t>12</w:t>
      </w:r>
      <w:r>
        <w:rPr>
          <w:b/>
          <w:sz w:val="14"/>
        </w:rPr>
        <w:t>/202</w:t>
      </w:r>
      <w:r w:rsidR="000A3A37">
        <w:rPr>
          <w:b/>
          <w:sz w:val="14"/>
        </w:rPr>
        <w:t>2</w:t>
      </w:r>
    </w:p>
    <w:p w14:paraId="4A3F3115" w14:textId="77777777" w:rsidR="00081BA1" w:rsidRDefault="007C5B33">
      <w:pPr>
        <w:tabs>
          <w:tab w:val="left" w:pos="2141"/>
        </w:tabs>
        <w:spacing w:before="76"/>
        <w:ind w:left="104"/>
        <w:rPr>
          <w:b/>
          <w:sz w:val="14"/>
        </w:rPr>
      </w:pPr>
      <w:r>
        <w:rPr>
          <w:sz w:val="14"/>
        </w:rPr>
        <w:t>Moneda</w:t>
      </w:r>
      <w:r>
        <w:rPr>
          <w:rFonts w:ascii="Times New Roman"/>
          <w:sz w:val="14"/>
        </w:rPr>
        <w:tab/>
      </w:r>
      <w:r>
        <w:rPr>
          <w:b/>
          <w:sz w:val="14"/>
        </w:rPr>
        <w:t>SOLES</w:t>
      </w:r>
    </w:p>
    <w:p w14:paraId="754AC7F8" w14:textId="6A67A25D" w:rsidR="00081BA1" w:rsidRDefault="007C5B33">
      <w:pPr>
        <w:tabs>
          <w:tab w:val="left" w:pos="2141"/>
          <w:tab w:val="left" w:pos="2825"/>
        </w:tabs>
        <w:spacing w:before="56"/>
        <w:ind w:left="104"/>
        <w:rPr>
          <w:b/>
          <w:sz w:val="14"/>
        </w:rPr>
      </w:pPr>
      <w:r>
        <w:rPr>
          <w:position w:val="2"/>
          <w:sz w:val="14"/>
        </w:rPr>
        <w:t>Ubicación</w:t>
      </w:r>
      <w:r>
        <w:rPr>
          <w:spacing w:val="5"/>
          <w:position w:val="2"/>
          <w:sz w:val="14"/>
        </w:rPr>
        <w:t xml:space="preserve"> </w:t>
      </w:r>
      <w:r>
        <w:rPr>
          <w:position w:val="2"/>
          <w:sz w:val="14"/>
        </w:rPr>
        <w:t>Geográfica</w:t>
      </w:r>
      <w:r>
        <w:rPr>
          <w:rFonts w:ascii="Times New Roman" w:hAnsi="Times New Roman"/>
          <w:position w:val="2"/>
          <w:sz w:val="14"/>
        </w:rPr>
        <w:tab/>
      </w:r>
      <w:r>
        <w:rPr>
          <w:b/>
          <w:sz w:val="14"/>
        </w:rPr>
        <w:t>200104</w:t>
      </w:r>
      <w:r>
        <w:rPr>
          <w:rFonts w:ascii="Times New Roman" w:hAnsi="Times New Roman"/>
          <w:sz w:val="14"/>
        </w:rPr>
        <w:tab/>
      </w:r>
      <w:r w:rsidR="000A3A37">
        <w:rPr>
          <w:b/>
          <w:sz w:val="14"/>
        </w:rPr>
        <w:t>PARIÑAS</w:t>
      </w:r>
      <w:r>
        <w:rPr>
          <w:b/>
          <w:sz w:val="14"/>
        </w:rPr>
        <w:t xml:space="preserve"> - </w:t>
      </w:r>
      <w:r w:rsidR="000A3A37">
        <w:rPr>
          <w:b/>
          <w:sz w:val="14"/>
        </w:rPr>
        <w:t>TALARA</w:t>
      </w:r>
      <w:r>
        <w:rPr>
          <w:b/>
          <w:sz w:val="14"/>
        </w:rPr>
        <w:t xml:space="preserve"> -</w:t>
      </w:r>
      <w:r>
        <w:rPr>
          <w:b/>
          <w:spacing w:val="-14"/>
          <w:sz w:val="14"/>
        </w:rPr>
        <w:t xml:space="preserve"> </w:t>
      </w:r>
      <w:r w:rsidR="000A3A37">
        <w:rPr>
          <w:b/>
          <w:sz w:val="14"/>
        </w:rPr>
        <w:t>PIURA</w:t>
      </w:r>
    </w:p>
    <w:p w14:paraId="50E67106" w14:textId="0655AEBC" w:rsidR="00081BA1" w:rsidRDefault="007C5B33">
      <w:pPr>
        <w:pStyle w:val="Textoindependiente"/>
        <w:spacing w:before="107"/>
        <w:ind w:left="119"/>
      </w:pPr>
      <w:r>
        <w:t>K = 0.</w:t>
      </w:r>
      <w:r w:rsidR="000A3A37">
        <w:t>1</w:t>
      </w:r>
      <w:r w:rsidR="00D77DC0">
        <w:t>67</w:t>
      </w:r>
      <w:r>
        <w:t>*(</w:t>
      </w:r>
      <w:r w:rsidR="00BB4B1F">
        <w:t>GGyU</w:t>
      </w:r>
      <w:r>
        <w:t xml:space="preserve">r / </w:t>
      </w:r>
      <w:r w:rsidR="00BB4B1F">
        <w:t>GGyU</w:t>
      </w:r>
      <w:r>
        <w:t>o) + 0.</w:t>
      </w:r>
      <w:r w:rsidR="00D77DC0">
        <w:t>276</w:t>
      </w:r>
      <w:r>
        <w:t>*(M</w:t>
      </w:r>
      <w:r w:rsidR="00D77DC0">
        <w:t>L</w:t>
      </w:r>
      <w:r>
        <w:t>r / M</w:t>
      </w:r>
      <w:r w:rsidR="00D77DC0">
        <w:t>L</w:t>
      </w:r>
      <w:r>
        <w:t>o) + 0.</w:t>
      </w:r>
      <w:r w:rsidR="00DB4312">
        <w:t>1</w:t>
      </w:r>
      <w:r w:rsidR="00D77DC0">
        <w:t>57</w:t>
      </w:r>
      <w:r>
        <w:t>*(Cr / Co) + 0.</w:t>
      </w:r>
      <w:r w:rsidR="00D77DC0">
        <w:t>118</w:t>
      </w:r>
      <w:r>
        <w:t>*(Mr / Mo) + 0.</w:t>
      </w:r>
      <w:r w:rsidR="00D77DC0">
        <w:t>282</w:t>
      </w:r>
      <w:r>
        <w:t>*(A</w:t>
      </w:r>
      <w:r w:rsidR="00D77DC0">
        <w:t>M</w:t>
      </w:r>
      <w:r>
        <w:t>r / A</w:t>
      </w:r>
      <w:r w:rsidR="00D77DC0">
        <w:t>M</w:t>
      </w:r>
      <w:r>
        <w:t>o)</w:t>
      </w:r>
    </w:p>
    <w:p w14:paraId="338ADDCE" w14:textId="77777777" w:rsidR="00081BA1" w:rsidRDefault="00081BA1">
      <w:pPr>
        <w:pStyle w:val="Textoindependiente"/>
        <w:spacing w:before="10"/>
        <w:rPr>
          <w:sz w:val="17"/>
        </w:rPr>
      </w:pPr>
    </w:p>
    <w:tbl>
      <w:tblPr>
        <w:tblStyle w:val="TableNormal"/>
        <w:tblW w:w="0" w:type="auto"/>
        <w:tblInd w:w="125" w:type="dxa"/>
        <w:tblLayout w:type="fixed"/>
        <w:tblLook w:val="01E0" w:firstRow="1" w:lastRow="1" w:firstColumn="1" w:lastColumn="1" w:noHBand="0" w:noVBand="0"/>
      </w:tblPr>
      <w:tblGrid>
        <w:gridCol w:w="784"/>
        <w:gridCol w:w="778"/>
        <w:gridCol w:w="2610"/>
        <w:gridCol w:w="2012"/>
        <w:gridCol w:w="3876"/>
      </w:tblGrid>
      <w:tr w:rsidR="00081BA1" w14:paraId="3002909C" w14:textId="77777777">
        <w:trPr>
          <w:trHeight w:val="260"/>
        </w:trPr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16BED84" w14:textId="77777777" w:rsidR="00081BA1" w:rsidRDefault="007C5B33">
            <w:pPr>
              <w:pStyle w:val="TableParagraph"/>
              <w:spacing w:before="42" w:line="240" w:lineRule="auto"/>
              <w:ind w:left="-11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Monomio</w:t>
            </w:r>
          </w:p>
        </w:tc>
        <w:tc>
          <w:tcPr>
            <w:tcW w:w="778" w:type="dxa"/>
            <w:tcBorders>
              <w:top w:val="single" w:sz="8" w:space="0" w:color="000000"/>
              <w:bottom w:val="single" w:sz="8" w:space="0" w:color="000000"/>
            </w:tcBorders>
          </w:tcPr>
          <w:p w14:paraId="5483DE4F" w14:textId="77777777" w:rsidR="00081BA1" w:rsidRDefault="007C5B33">
            <w:pPr>
              <w:pStyle w:val="TableParagraph"/>
              <w:spacing w:before="42" w:line="240" w:lineRule="auto"/>
              <w:ind w:right="164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5"/>
                <w:sz w:val="14"/>
              </w:rPr>
              <w:t>Factor</w:t>
            </w:r>
          </w:p>
        </w:tc>
        <w:tc>
          <w:tcPr>
            <w:tcW w:w="2610" w:type="dxa"/>
            <w:tcBorders>
              <w:top w:val="single" w:sz="8" w:space="0" w:color="000000"/>
              <w:bottom w:val="single" w:sz="8" w:space="0" w:color="000000"/>
            </w:tcBorders>
          </w:tcPr>
          <w:p w14:paraId="61F45231" w14:textId="77777777" w:rsidR="00081BA1" w:rsidRDefault="007C5B33">
            <w:pPr>
              <w:pStyle w:val="TableParagraph"/>
              <w:spacing w:before="42" w:line="240" w:lineRule="auto"/>
              <w:ind w:left="246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(%) Símbolo</w:t>
            </w:r>
          </w:p>
        </w:tc>
        <w:tc>
          <w:tcPr>
            <w:tcW w:w="2012" w:type="dxa"/>
            <w:tcBorders>
              <w:top w:val="single" w:sz="8" w:space="0" w:color="000000"/>
              <w:bottom w:val="single" w:sz="8" w:space="0" w:color="000000"/>
            </w:tcBorders>
          </w:tcPr>
          <w:p w14:paraId="7502054D" w14:textId="5CE3EDDA" w:rsidR="00081BA1" w:rsidRDefault="00D77DC0">
            <w:pPr>
              <w:pStyle w:val="TableParagraph"/>
              <w:spacing w:before="42" w:line="240" w:lineRule="auto"/>
              <w:ind w:left="1500" w:right="67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Í</w:t>
            </w:r>
            <w:r>
              <w:rPr>
                <w:rFonts w:ascii="Arial"/>
                <w:b/>
                <w:sz w:val="14"/>
              </w:rPr>
              <w:t>ndice</w:t>
            </w:r>
          </w:p>
        </w:tc>
        <w:tc>
          <w:tcPr>
            <w:tcW w:w="3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926391" w14:textId="77777777" w:rsidR="00081BA1" w:rsidRDefault="007C5B33">
            <w:pPr>
              <w:pStyle w:val="TableParagraph"/>
              <w:spacing w:before="42" w:line="240" w:lineRule="auto"/>
              <w:ind w:left="10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Descripción</w:t>
            </w:r>
          </w:p>
        </w:tc>
      </w:tr>
      <w:tr w:rsidR="00081BA1" w14:paraId="4DD142D7" w14:textId="77777777">
        <w:trPr>
          <w:trHeight w:val="205"/>
        </w:trPr>
        <w:tc>
          <w:tcPr>
            <w:tcW w:w="784" w:type="dxa"/>
            <w:tcBorders>
              <w:top w:val="single" w:sz="8" w:space="0" w:color="000000"/>
            </w:tcBorders>
          </w:tcPr>
          <w:p w14:paraId="6D728FD4" w14:textId="77777777" w:rsidR="00081BA1" w:rsidRDefault="007C5B33">
            <w:pPr>
              <w:pStyle w:val="TableParagraph"/>
              <w:spacing w:before="32"/>
              <w:ind w:left="-1"/>
              <w:rPr>
                <w:sz w:val="14"/>
              </w:rPr>
            </w:pPr>
            <w:r>
              <w:rPr>
                <w:sz w:val="14"/>
              </w:rPr>
              <w:t>1</w:t>
            </w:r>
          </w:p>
        </w:tc>
        <w:tc>
          <w:tcPr>
            <w:tcW w:w="778" w:type="dxa"/>
            <w:tcBorders>
              <w:top w:val="single" w:sz="8" w:space="0" w:color="000000"/>
            </w:tcBorders>
          </w:tcPr>
          <w:p w14:paraId="5F04AC14" w14:textId="063F9C31" w:rsidR="00081BA1" w:rsidRDefault="007C5B33">
            <w:pPr>
              <w:pStyle w:val="TableParagraph"/>
              <w:spacing w:before="32"/>
              <w:ind w:right="120"/>
              <w:jc w:val="right"/>
              <w:rPr>
                <w:sz w:val="14"/>
              </w:rPr>
            </w:pPr>
            <w:r>
              <w:rPr>
                <w:sz w:val="14"/>
              </w:rPr>
              <w:t>0.1</w:t>
            </w:r>
            <w:r w:rsidR="000A3A37">
              <w:rPr>
                <w:sz w:val="14"/>
              </w:rPr>
              <w:t>67</w:t>
            </w:r>
          </w:p>
        </w:tc>
        <w:tc>
          <w:tcPr>
            <w:tcW w:w="2610" w:type="dxa"/>
            <w:tcBorders>
              <w:top w:val="single" w:sz="8" w:space="0" w:color="000000"/>
            </w:tcBorders>
          </w:tcPr>
          <w:p w14:paraId="514A630A" w14:textId="013CA231" w:rsidR="00081BA1" w:rsidRDefault="007C5B33">
            <w:pPr>
              <w:pStyle w:val="TableParagraph"/>
              <w:spacing w:before="32"/>
              <w:ind w:left="143"/>
              <w:rPr>
                <w:sz w:val="14"/>
              </w:rPr>
            </w:pPr>
            <w:r>
              <w:rPr>
                <w:sz w:val="14"/>
              </w:rPr>
              <w:t xml:space="preserve">100.000 </w:t>
            </w:r>
            <w:r w:rsidR="00BB4B1F">
              <w:rPr>
                <w:sz w:val="14"/>
              </w:rPr>
              <w:t>GGyU</w:t>
            </w:r>
          </w:p>
        </w:tc>
        <w:tc>
          <w:tcPr>
            <w:tcW w:w="2012" w:type="dxa"/>
            <w:tcBorders>
              <w:top w:val="single" w:sz="8" w:space="0" w:color="000000"/>
            </w:tcBorders>
          </w:tcPr>
          <w:p w14:paraId="2DC6666D" w14:textId="77777777" w:rsidR="00081BA1" w:rsidRDefault="007C5B33">
            <w:pPr>
              <w:pStyle w:val="TableParagraph"/>
              <w:spacing w:before="32"/>
              <w:ind w:left="1500" w:right="67"/>
              <w:jc w:val="center"/>
              <w:rPr>
                <w:sz w:val="14"/>
              </w:rPr>
            </w:pPr>
            <w:r>
              <w:rPr>
                <w:sz w:val="14"/>
              </w:rPr>
              <w:t>39</w:t>
            </w:r>
          </w:p>
        </w:tc>
        <w:tc>
          <w:tcPr>
            <w:tcW w:w="3876" w:type="dxa"/>
            <w:tcBorders>
              <w:top w:val="single" w:sz="8" w:space="0" w:color="000000"/>
            </w:tcBorders>
          </w:tcPr>
          <w:p w14:paraId="2F543DBD" w14:textId="57671555" w:rsidR="00081BA1" w:rsidRDefault="00C24979">
            <w:pPr>
              <w:pStyle w:val="TableParagraph"/>
              <w:spacing w:before="32"/>
              <w:ind w:left="138"/>
              <w:rPr>
                <w:sz w:val="14"/>
              </w:rPr>
            </w:pPr>
            <w:r>
              <w:rPr>
                <w:sz w:val="14"/>
              </w:rPr>
              <w:t>GASTOS GENERALES Y UTILIDADES</w:t>
            </w:r>
          </w:p>
        </w:tc>
      </w:tr>
      <w:tr w:rsidR="00081BA1" w14:paraId="127FF396" w14:textId="77777777">
        <w:trPr>
          <w:trHeight w:val="187"/>
        </w:trPr>
        <w:tc>
          <w:tcPr>
            <w:tcW w:w="784" w:type="dxa"/>
          </w:tcPr>
          <w:p w14:paraId="6FFE215F" w14:textId="77777777" w:rsidR="00081BA1" w:rsidRDefault="007C5B33">
            <w:pPr>
              <w:pStyle w:val="TableParagraph"/>
              <w:ind w:left="-1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778" w:type="dxa"/>
          </w:tcPr>
          <w:p w14:paraId="03532F9A" w14:textId="344B9277" w:rsidR="00081BA1" w:rsidRDefault="00673A95">
            <w:pPr>
              <w:pStyle w:val="TableParagraph"/>
              <w:ind w:right="120"/>
              <w:jc w:val="right"/>
              <w:rPr>
                <w:sz w:val="14"/>
              </w:rPr>
            </w:pPr>
            <w:r>
              <w:rPr>
                <w:sz w:val="14"/>
              </w:rPr>
              <w:t>0.276</w:t>
            </w:r>
          </w:p>
        </w:tc>
        <w:tc>
          <w:tcPr>
            <w:tcW w:w="2610" w:type="dxa"/>
          </w:tcPr>
          <w:p w14:paraId="2955E49D" w14:textId="691BAF26" w:rsidR="00081BA1" w:rsidRDefault="00673A95">
            <w:pPr>
              <w:pStyle w:val="TableParagraph"/>
              <w:ind w:left="207"/>
              <w:rPr>
                <w:sz w:val="14"/>
              </w:rPr>
            </w:pPr>
            <w:r>
              <w:rPr>
                <w:sz w:val="14"/>
              </w:rPr>
              <w:t>71.790</w:t>
            </w:r>
            <w:r w:rsidR="007C5B33">
              <w:rPr>
                <w:sz w:val="14"/>
              </w:rPr>
              <w:t xml:space="preserve"> M</w:t>
            </w:r>
            <w:r>
              <w:rPr>
                <w:sz w:val="14"/>
              </w:rPr>
              <w:t>L</w:t>
            </w:r>
          </w:p>
        </w:tc>
        <w:tc>
          <w:tcPr>
            <w:tcW w:w="2012" w:type="dxa"/>
          </w:tcPr>
          <w:p w14:paraId="5F302152" w14:textId="14319C44" w:rsidR="00081BA1" w:rsidRDefault="00673A95">
            <w:pPr>
              <w:pStyle w:val="TableParagraph"/>
              <w:ind w:left="1500" w:right="67"/>
              <w:jc w:val="center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3876" w:type="dxa"/>
          </w:tcPr>
          <w:p w14:paraId="547B1FCE" w14:textId="00C55D17" w:rsidR="00081BA1" w:rsidRDefault="00673A95">
            <w:pPr>
              <w:pStyle w:val="TableParagraph"/>
              <w:ind w:left="138"/>
              <w:rPr>
                <w:sz w:val="14"/>
              </w:rPr>
            </w:pPr>
            <w:r>
              <w:rPr>
                <w:sz w:val="14"/>
              </w:rPr>
              <w:t>LUMINARIA</w:t>
            </w:r>
          </w:p>
        </w:tc>
      </w:tr>
      <w:tr w:rsidR="00081BA1" w14:paraId="26EF1B9C" w14:textId="77777777">
        <w:trPr>
          <w:trHeight w:val="186"/>
        </w:trPr>
        <w:tc>
          <w:tcPr>
            <w:tcW w:w="784" w:type="dxa"/>
          </w:tcPr>
          <w:p w14:paraId="51B07B7C" w14:textId="77777777" w:rsidR="00081BA1" w:rsidRDefault="00081BA1">
            <w:pPr>
              <w:pStyle w:val="TableParagraph"/>
              <w:spacing w:before="0"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778" w:type="dxa"/>
          </w:tcPr>
          <w:p w14:paraId="7A7E3483" w14:textId="77777777" w:rsidR="00081BA1" w:rsidRDefault="00081BA1">
            <w:pPr>
              <w:pStyle w:val="TableParagraph"/>
              <w:spacing w:before="0"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2610" w:type="dxa"/>
          </w:tcPr>
          <w:p w14:paraId="56B17814" w14:textId="49C42163" w:rsidR="00081BA1" w:rsidRDefault="00673A95" w:rsidP="00673A95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 xml:space="preserve">       28.210</w:t>
            </w:r>
          </w:p>
        </w:tc>
        <w:tc>
          <w:tcPr>
            <w:tcW w:w="2012" w:type="dxa"/>
          </w:tcPr>
          <w:p w14:paraId="71588615" w14:textId="0E666659" w:rsidR="00081BA1" w:rsidRDefault="00673A95">
            <w:pPr>
              <w:pStyle w:val="TableParagraph"/>
              <w:ind w:left="1500" w:right="67"/>
              <w:jc w:val="center"/>
              <w:rPr>
                <w:sz w:val="14"/>
              </w:rPr>
            </w:pPr>
            <w:r>
              <w:rPr>
                <w:sz w:val="14"/>
              </w:rPr>
              <w:t>48</w:t>
            </w:r>
          </w:p>
        </w:tc>
        <w:tc>
          <w:tcPr>
            <w:tcW w:w="3876" w:type="dxa"/>
          </w:tcPr>
          <w:p w14:paraId="6C1CC644" w14:textId="40F35B8D" w:rsidR="00081BA1" w:rsidRDefault="00673A95">
            <w:pPr>
              <w:pStyle w:val="TableParagraph"/>
              <w:ind w:left="138"/>
              <w:rPr>
                <w:sz w:val="14"/>
              </w:rPr>
            </w:pPr>
            <w:r>
              <w:rPr>
                <w:sz w:val="14"/>
              </w:rPr>
              <w:t xml:space="preserve">MAQUINARIA Y/O </w:t>
            </w:r>
            <w:r w:rsidR="007C5B33">
              <w:rPr>
                <w:sz w:val="14"/>
              </w:rPr>
              <w:t>HERRAMIENTA MANUAL</w:t>
            </w:r>
          </w:p>
        </w:tc>
      </w:tr>
      <w:tr w:rsidR="00081BA1" w14:paraId="51A6C903" w14:textId="77777777">
        <w:trPr>
          <w:trHeight w:val="187"/>
        </w:trPr>
        <w:tc>
          <w:tcPr>
            <w:tcW w:w="784" w:type="dxa"/>
          </w:tcPr>
          <w:p w14:paraId="3E0301B8" w14:textId="77777777" w:rsidR="00081BA1" w:rsidRDefault="007C5B33">
            <w:pPr>
              <w:pStyle w:val="TableParagraph"/>
              <w:ind w:left="-1"/>
              <w:rPr>
                <w:sz w:val="14"/>
              </w:rPr>
            </w:pPr>
            <w:r>
              <w:rPr>
                <w:sz w:val="14"/>
              </w:rPr>
              <w:t>3</w:t>
            </w:r>
          </w:p>
        </w:tc>
        <w:tc>
          <w:tcPr>
            <w:tcW w:w="778" w:type="dxa"/>
          </w:tcPr>
          <w:p w14:paraId="1465C5B7" w14:textId="5BFD86A4" w:rsidR="00081BA1" w:rsidRDefault="00F92997">
            <w:pPr>
              <w:pStyle w:val="TableParagraph"/>
              <w:ind w:right="120"/>
              <w:jc w:val="right"/>
              <w:rPr>
                <w:sz w:val="14"/>
              </w:rPr>
            </w:pPr>
            <w:r>
              <w:rPr>
                <w:sz w:val="14"/>
              </w:rPr>
              <w:t>0.1</w:t>
            </w:r>
            <w:r w:rsidR="00D77DC0">
              <w:rPr>
                <w:sz w:val="14"/>
              </w:rPr>
              <w:t>57</w:t>
            </w:r>
          </w:p>
        </w:tc>
        <w:tc>
          <w:tcPr>
            <w:tcW w:w="2610" w:type="dxa"/>
          </w:tcPr>
          <w:p w14:paraId="1F5EB71A" w14:textId="79BC2276" w:rsidR="00081BA1" w:rsidRDefault="00D77DC0" w:rsidP="00D77DC0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 xml:space="preserve">      100.000</w:t>
            </w:r>
            <w:r w:rsidR="007C5B33">
              <w:rPr>
                <w:sz w:val="14"/>
              </w:rPr>
              <w:t xml:space="preserve"> C</w:t>
            </w:r>
          </w:p>
        </w:tc>
        <w:tc>
          <w:tcPr>
            <w:tcW w:w="2012" w:type="dxa"/>
          </w:tcPr>
          <w:p w14:paraId="0FA32E13" w14:textId="77777777" w:rsidR="00081BA1" w:rsidRDefault="007C5B33">
            <w:pPr>
              <w:pStyle w:val="TableParagraph"/>
              <w:ind w:left="1500" w:right="67"/>
              <w:jc w:val="center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3876" w:type="dxa"/>
          </w:tcPr>
          <w:p w14:paraId="022B4947" w14:textId="77777777" w:rsidR="00081BA1" w:rsidRDefault="007C5B33">
            <w:pPr>
              <w:pStyle w:val="TableParagraph"/>
              <w:ind w:left="138"/>
              <w:rPr>
                <w:sz w:val="14"/>
              </w:rPr>
            </w:pPr>
            <w:r>
              <w:rPr>
                <w:sz w:val="14"/>
              </w:rPr>
              <w:t>CEMENTO PORTLAND TIPO I</w:t>
            </w:r>
          </w:p>
        </w:tc>
      </w:tr>
      <w:tr w:rsidR="00081BA1" w14:paraId="06FCF993" w14:textId="77777777">
        <w:trPr>
          <w:trHeight w:val="186"/>
        </w:trPr>
        <w:tc>
          <w:tcPr>
            <w:tcW w:w="784" w:type="dxa"/>
          </w:tcPr>
          <w:p w14:paraId="067A55FB" w14:textId="77777777" w:rsidR="00081BA1" w:rsidRDefault="00081BA1">
            <w:pPr>
              <w:pStyle w:val="TableParagraph"/>
              <w:spacing w:before="0"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778" w:type="dxa"/>
          </w:tcPr>
          <w:p w14:paraId="1E413928" w14:textId="77777777" w:rsidR="00081BA1" w:rsidRDefault="00081BA1">
            <w:pPr>
              <w:pStyle w:val="TableParagraph"/>
              <w:spacing w:before="0"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2610" w:type="dxa"/>
          </w:tcPr>
          <w:p w14:paraId="473A6522" w14:textId="3ADC7693" w:rsidR="00081BA1" w:rsidRDefault="00081BA1">
            <w:pPr>
              <w:pStyle w:val="TableParagraph"/>
              <w:ind w:left="271"/>
              <w:rPr>
                <w:sz w:val="14"/>
              </w:rPr>
            </w:pPr>
          </w:p>
        </w:tc>
        <w:tc>
          <w:tcPr>
            <w:tcW w:w="2012" w:type="dxa"/>
          </w:tcPr>
          <w:p w14:paraId="2646ACA2" w14:textId="6563A5CC" w:rsidR="00081BA1" w:rsidRDefault="00081BA1">
            <w:pPr>
              <w:pStyle w:val="TableParagraph"/>
              <w:ind w:left="1500" w:right="67"/>
              <w:jc w:val="center"/>
              <w:rPr>
                <w:sz w:val="14"/>
              </w:rPr>
            </w:pPr>
          </w:p>
        </w:tc>
        <w:tc>
          <w:tcPr>
            <w:tcW w:w="3876" w:type="dxa"/>
          </w:tcPr>
          <w:p w14:paraId="0059902F" w14:textId="375C277D" w:rsidR="00081BA1" w:rsidRDefault="00081BA1">
            <w:pPr>
              <w:pStyle w:val="TableParagraph"/>
              <w:ind w:left="138"/>
              <w:rPr>
                <w:sz w:val="14"/>
              </w:rPr>
            </w:pPr>
          </w:p>
        </w:tc>
      </w:tr>
      <w:tr w:rsidR="00081BA1" w14:paraId="2B21CEC2" w14:textId="77777777">
        <w:trPr>
          <w:trHeight w:val="186"/>
        </w:trPr>
        <w:tc>
          <w:tcPr>
            <w:tcW w:w="784" w:type="dxa"/>
          </w:tcPr>
          <w:p w14:paraId="31FF2D1C" w14:textId="77777777" w:rsidR="00081BA1" w:rsidRDefault="007C5B33">
            <w:pPr>
              <w:pStyle w:val="TableParagraph"/>
              <w:ind w:left="-1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778" w:type="dxa"/>
          </w:tcPr>
          <w:p w14:paraId="25724F93" w14:textId="481403E3" w:rsidR="00081BA1" w:rsidRDefault="007C5B33">
            <w:pPr>
              <w:pStyle w:val="TableParagraph"/>
              <w:ind w:right="120"/>
              <w:jc w:val="right"/>
              <w:rPr>
                <w:sz w:val="14"/>
              </w:rPr>
            </w:pPr>
            <w:r>
              <w:rPr>
                <w:sz w:val="14"/>
              </w:rPr>
              <w:t>0.</w:t>
            </w:r>
            <w:r w:rsidR="00673A95">
              <w:rPr>
                <w:sz w:val="14"/>
              </w:rPr>
              <w:t>118</w:t>
            </w:r>
          </w:p>
        </w:tc>
        <w:tc>
          <w:tcPr>
            <w:tcW w:w="2610" w:type="dxa"/>
          </w:tcPr>
          <w:p w14:paraId="2D637EC7" w14:textId="1AD9FA18" w:rsidR="00081BA1" w:rsidRDefault="00F92997">
            <w:pPr>
              <w:pStyle w:val="TableParagraph"/>
              <w:ind w:left="207"/>
              <w:rPr>
                <w:sz w:val="14"/>
              </w:rPr>
            </w:pPr>
            <w:r>
              <w:rPr>
                <w:sz w:val="14"/>
              </w:rPr>
              <w:t>100.000M</w:t>
            </w:r>
          </w:p>
        </w:tc>
        <w:tc>
          <w:tcPr>
            <w:tcW w:w="2012" w:type="dxa"/>
          </w:tcPr>
          <w:p w14:paraId="5D03553F" w14:textId="77777777" w:rsidR="00081BA1" w:rsidRDefault="007C5B33">
            <w:pPr>
              <w:pStyle w:val="TableParagraph"/>
              <w:ind w:left="1500" w:right="67"/>
              <w:jc w:val="center"/>
              <w:rPr>
                <w:sz w:val="14"/>
              </w:rPr>
            </w:pPr>
            <w:r>
              <w:rPr>
                <w:sz w:val="14"/>
              </w:rPr>
              <w:t>47</w:t>
            </w:r>
          </w:p>
        </w:tc>
        <w:tc>
          <w:tcPr>
            <w:tcW w:w="3876" w:type="dxa"/>
          </w:tcPr>
          <w:p w14:paraId="63EA35E0" w14:textId="77777777" w:rsidR="00081BA1" w:rsidRDefault="007C5B33">
            <w:pPr>
              <w:pStyle w:val="TableParagraph"/>
              <w:ind w:left="138"/>
              <w:rPr>
                <w:sz w:val="14"/>
              </w:rPr>
            </w:pPr>
            <w:r>
              <w:rPr>
                <w:sz w:val="14"/>
              </w:rPr>
              <w:t>MANO DE OBRA INC. LEYES SOCIALES</w:t>
            </w:r>
          </w:p>
        </w:tc>
      </w:tr>
      <w:tr w:rsidR="00081BA1" w14:paraId="2EFA90D3" w14:textId="77777777">
        <w:trPr>
          <w:trHeight w:val="187"/>
        </w:trPr>
        <w:tc>
          <w:tcPr>
            <w:tcW w:w="784" w:type="dxa"/>
          </w:tcPr>
          <w:p w14:paraId="4B05B008" w14:textId="77777777" w:rsidR="00081BA1" w:rsidRDefault="00081BA1">
            <w:pPr>
              <w:pStyle w:val="TableParagraph"/>
              <w:spacing w:before="0"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778" w:type="dxa"/>
          </w:tcPr>
          <w:p w14:paraId="343F0EA7" w14:textId="77777777" w:rsidR="00081BA1" w:rsidRDefault="00081BA1">
            <w:pPr>
              <w:pStyle w:val="TableParagraph"/>
              <w:spacing w:before="0"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2610" w:type="dxa"/>
          </w:tcPr>
          <w:p w14:paraId="7221FE26" w14:textId="5157BD32" w:rsidR="00081BA1" w:rsidRDefault="00081BA1">
            <w:pPr>
              <w:pStyle w:val="TableParagraph"/>
              <w:ind w:left="207"/>
              <w:rPr>
                <w:sz w:val="14"/>
              </w:rPr>
            </w:pPr>
          </w:p>
        </w:tc>
        <w:tc>
          <w:tcPr>
            <w:tcW w:w="2012" w:type="dxa"/>
          </w:tcPr>
          <w:p w14:paraId="1D1FDDB6" w14:textId="1EB68BFC" w:rsidR="00081BA1" w:rsidRDefault="00081BA1">
            <w:pPr>
              <w:pStyle w:val="TableParagraph"/>
              <w:ind w:left="1500" w:right="67"/>
              <w:jc w:val="center"/>
              <w:rPr>
                <w:sz w:val="14"/>
              </w:rPr>
            </w:pPr>
          </w:p>
        </w:tc>
        <w:tc>
          <w:tcPr>
            <w:tcW w:w="3876" w:type="dxa"/>
          </w:tcPr>
          <w:p w14:paraId="6A8943CA" w14:textId="2E020640" w:rsidR="00081BA1" w:rsidRDefault="00081BA1">
            <w:pPr>
              <w:pStyle w:val="TableParagraph"/>
              <w:ind w:left="138"/>
              <w:rPr>
                <w:sz w:val="14"/>
              </w:rPr>
            </w:pPr>
          </w:p>
        </w:tc>
      </w:tr>
      <w:tr w:rsidR="00081BA1" w14:paraId="47BA5AA5" w14:textId="77777777">
        <w:trPr>
          <w:trHeight w:val="173"/>
        </w:trPr>
        <w:tc>
          <w:tcPr>
            <w:tcW w:w="784" w:type="dxa"/>
          </w:tcPr>
          <w:p w14:paraId="5D92AC77" w14:textId="77777777" w:rsidR="00081BA1" w:rsidRDefault="007C5B33">
            <w:pPr>
              <w:pStyle w:val="TableParagraph"/>
              <w:spacing w:line="141" w:lineRule="exact"/>
              <w:ind w:left="-1"/>
              <w:rPr>
                <w:sz w:val="14"/>
              </w:rPr>
            </w:pPr>
            <w:r>
              <w:rPr>
                <w:sz w:val="14"/>
              </w:rPr>
              <w:t>5</w:t>
            </w:r>
          </w:p>
        </w:tc>
        <w:tc>
          <w:tcPr>
            <w:tcW w:w="778" w:type="dxa"/>
          </w:tcPr>
          <w:p w14:paraId="5EEF4BD0" w14:textId="77A27768" w:rsidR="00081BA1" w:rsidRDefault="007C5B33">
            <w:pPr>
              <w:pStyle w:val="TableParagraph"/>
              <w:spacing w:line="141" w:lineRule="exact"/>
              <w:ind w:right="120"/>
              <w:jc w:val="right"/>
              <w:rPr>
                <w:sz w:val="14"/>
              </w:rPr>
            </w:pPr>
            <w:r>
              <w:rPr>
                <w:sz w:val="14"/>
              </w:rPr>
              <w:t>0.</w:t>
            </w:r>
            <w:r w:rsidR="00D77DC0">
              <w:rPr>
                <w:sz w:val="14"/>
              </w:rPr>
              <w:t>282</w:t>
            </w:r>
          </w:p>
        </w:tc>
        <w:tc>
          <w:tcPr>
            <w:tcW w:w="2610" w:type="dxa"/>
          </w:tcPr>
          <w:p w14:paraId="6810214F" w14:textId="77777777" w:rsidR="00081BA1" w:rsidRDefault="00D77DC0">
            <w:pPr>
              <w:pStyle w:val="TableParagraph"/>
              <w:spacing w:line="141" w:lineRule="exact"/>
              <w:ind w:left="143"/>
              <w:rPr>
                <w:sz w:val="14"/>
              </w:rPr>
            </w:pPr>
            <w:r>
              <w:rPr>
                <w:sz w:val="14"/>
              </w:rPr>
              <w:t>45.605</w:t>
            </w:r>
            <w:r w:rsidR="007C5B33">
              <w:rPr>
                <w:sz w:val="14"/>
              </w:rPr>
              <w:t xml:space="preserve"> A</w:t>
            </w:r>
            <w:r>
              <w:rPr>
                <w:sz w:val="14"/>
              </w:rPr>
              <w:t>M</w:t>
            </w:r>
          </w:p>
          <w:p w14:paraId="1D3C4AB3" w14:textId="52BE23CC" w:rsidR="00D77DC0" w:rsidRDefault="00D77DC0">
            <w:pPr>
              <w:pStyle w:val="TableParagraph"/>
              <w:spacing w:line="141" w:lineRule="exact"/>
              <w:ind w:left="143"/>
              <w:rPr>
                <w:sz w:val="14"/>
              </w:rPr>
            </w:pPr>
            <w:r>
              <w:rPr>
                <w:sz w:val="14"/>
              </w:rPr>
              <w:t>54.395</w:t>
            </w:r>
          </w:p>
        </w:tc>
        <w:tc>
          <w:tcPr>
            <w:tcW w:w="2012" w:type="dxa"/>
          </w:tcPr>
          <w:p w14:paraId="17AD3DF2" w14:textId="77777777" w:rsidR="00081BA1" w:rsidRDefault="007C5B33">
            <w:pPr>
              <w:pStyle w:val="TableParagraph"/>
              <w:spacing w:line="141" w:lineRule="exact"/>
              <w:ind w:left="1500" w:right="67"/>
              <w:jc w:val="center"/>
              <w:rPr>
                <w:sz w:val="14"/>
              </w:rPr>
            </w:pPr>
            <w:r>
              <w:rPr>
                <w:sz w:val="14"/>
              </w:rPr>
              <w:t>05</w:t>
            </w:r>
          </w:p>
          <w:p w14:paraId="2D0A6A3A" w14:textId="765EEDF5" w:rsidR="00D77DC0" w:rsidRDefault="00D77DC0">
            <w:pPr>
              <w:pStyle w:val="TableParagraph"/>
              <w:spacing w:line="141" w:lineRule="exact"/>
              <w:ind w:left="1500" w:right="67"/>
              <w:jc w:val="center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  <w:tc>
          <w:tcPr>
            <w:tcW w:w="3876" w:type="dxa"/>
          </w:tcPr>
          <w:p w14:paraId="1A8AC023" w14:textId="32DBB8AE" w:rsidR="00081BA1" w:rsidRDefault="007C5B33">
            <w:pPr>
              <w:pStyle w:val="TableParagraph"/>
              <w:spacing w:line="141" w:lineRule="exact"/>
              <w:ind w:left="138"/>
              <w:rPr>
                <w:sz w:val="14"/>
              </w:rPr>
            </w:pPr>
            <w:r>
              <w:rPr>
                <w:sz w:val="14"/>
              </w:rPr>
              <w:t>AGREGADO GRUESO</w:t>
            </w:r>
          </w:p>
          <w:p w14:paraId="3248BB9C" w14:textId="22E23204" w:rsidR="00D77DC0" w:rsidRDefault="00D77DC0">
            <w:pPr>
              <w:pStyle w:val="TableParagraph"/>
              <w:spacing w:line="141" w:lineRule="exact"/>
              <w:ind w:left="138"/>
              <w:rPr>
                <w:sz w:val="14"/>
              </w:rPr>
            </w:pPr>
            <w:r>
              <w:rPr>
                <w:sz w:val="14"/>
              </w:rPr>
              <w:t>MADERA TORNILLO</w:t>
            </w:r>
          </w:p>
          <w:p w14:paraId="039A0B91" w14:textId="33388673" w:rsidR="00D77DC0" w:rsidRDefault="00D77DC0">
            <w:pPr>
              <w:pStyle w:val="TableParagraph"/>
              <w:spacing w:line="141" w:lineRule="exact"/>
              <w:ind w:left="138"/>
              <w:rPr>
                <w:sz w:val="14"/>
              </w:rPr>
            </w:pPr>
          </w:p>
        </w:tc>
      </w:tr>
    </w:tbl>
    <w:p w14:paraId="533442C8" w14:textId="0C6983C0" w:rsidR="00081BA1" w:rsidRDefault="00D77DC0">
      <w:pPr>
        <w:pStyle w:val="Textoindependiente"/>
        <w:rPr>
          <w:sz w:val="20"/>
        </w:rPr>
      </w:pPr>
      <w:r>
        <w:rPr>
          <w:sz w:val="20"/>
        </w:rPr>
        <w:t xml:space="preserve">                                   </w:t>
      </w:r>
    </w:p>
    <w:p w14:paraId="16F2E081" w14:textId="77777777" w:rsidR="00081BA1" w:rsidRDefault="00081BA1">
      <w:pPr>
        <w:pStyle w:val="Textoindependiente"/>
        <w:rPr>
          <w:sz w:val="20"/>
        </w:rPr>
      </w:pPr>
    </w:p>
    <w:p w14:paraId="7E9B7346" w14:textId="77777777" w:rsidR="00081BA1" w:rsidRDefault="00081BA1">
      <w:pPr>
        <w:pStyle w:val="Textoindependiente"/>
        <w:rPr>
          <w:sz w:val="20"/>
        </w:rPr>
      </w:pPr>
    </w:p>
    <w:p w14:paraId="2CA25066" w14:textId="77777777" w:rsidR="00081BA1" w:rsidRDefault="00081BA1">
      <w:pPr>
        <w:pStyle w:val="Textoindependiente"/>
        <w:rPr>
          <w:sz w:val="20"/>
        </w:rPr>
      </w:pPr>
    </w:p>
    <w:p w14:paraId="69F31838" w14:textId="77777777" w:rsidR="00081BA1" w:rsidRDefault="00081BA1">
      <w:pPr>
        <w:pStyle w:val="Textoindependiente"/>
        <w:rPr>
          <w:sz w:val="20"/>
        </w:rPr>
      </w:pPr>
    </w:p>
    <w:p w14:paraId="2DF4FAE8" w14:textId="77777777" w:rsidR="00081BA1" w:rsidRDefault="00081BA1">
      <w:pPr>
        <w:pStyle w:val="Textoindependiente"/>
        <w:rPr>
          <w:sz w:val="20"/>
        </w:rPr>
      </w:pPr>
    </w:p>
    <w:p w14:paraId="2A4A529A" w14:textId="77777777" w:rsidR="00081BA1" w:rsidRDefault="00081BA1">
      <w:pPr>
        <w:pStyle w:val="Textoindependiente"/>
        <w:rPr>
          <w:sz w:val="20"/>
        </w:rPr>
      </w:pPr>
    </w:p>
    <w:p w14:paraId="004F99E4" w14:textId="77777777" w:rsidR="00081BA1" w:rsidRDefault="00081BA1">
      <w:pPr>
        <w:pStyle w:val="Textoindependiente"/>
        <w:rPr>
          <w:sz w:val="20"/>
        </w:rPr>
      </w:pPr>
    </w:p>
    <w:p w14:paraId="08CF7F4C" w14:textId="77777777" w:rsidR="00081BA1" w:rsidRDefault="00081BA1">
      <w:pPr>
        <w:pStyle w:val="Textoindependiente"/>
        <w:rPr>
          <w:sz w:val="20"/>
        </w:rPr>
      </w:pPr>
    </w:p>
    <w:p w14:paraId="1B533452" w14:textId="77777777" w:rsidR="00081BA1" w:rsidRDefault="00081BA1">
      <w:pPr>
        <w:pStyle w:val="Textoindependiente"/>
        <w:rPr>
          <w:sz w:val="20"/>
        </w:rPr>
      </w:pPr>
    </w:p>
    <w:p w14:paraId="620AE7FF" w14:textId="77777777" w:rsidR="00081BA1" w:rsidRDefault="00081BA1">
      <w:pPr>
        <w:pStyle w:val="Textoindependiente"/>
        <w:rPr>
          <w:sz w:val="20"/>
        </w:rPr>
      </w:pPr>
    </w:p>
    <w:p w14:paraId="577317C3" w14:textId="77777777" w:rsidR="00081BA1" w:rsidRDefault="00081BA1">
      <w:pPr>
        <w:pStyle w:val="Textoindependiente"/>
        <w:rPr>
          <w:sz w:val="20"/>
        </w:rPr>
      </w:pPr>
    </w:p>
    <w:p w14:paraId="75636835" w14:textId="77777777" w:rsidR="00081BA1" w:rsidRDefault="00081BA1">
      <w:pPr>
        <w:pStyle w:val="Textoindependiente"/>
        <w:rPr>
          <w:sz w:val="20"/>
        </w:rPr>
      </w:pPr>
    </w:p>
    <w:p w14:paraId="01A1A754" w14:textId="77777777" w:rsidR="00081BA1" w:rsidRDefault="00081BA1">
      <w:pPr>
        <w:pStyle w:val="Textoindependiente"/>
        <w:rPr>
          <w:sz w:val="20"/>
        </w:rPr>
      </w:pPr>
    </w:p>
    <w:p w14:paraId="319CEE8C" w14:textId="77777777" w:rsidR="00081BA1" w:rsidRDefault="00081BA1">
      <w:pPr>
        <w:pStyle w:val="Textoindependiente"/>
        <w:rPr>
          <w:sz w:val="20"/>
        </w:rPr>
      </w:pPr>
    </w:p>
    <w:p w14:paraId="6C785111" w14:textId="77777777" w:rsidR="00081BA1" w:rsidRDefault="00081BA1">
      <w:pPr>
        <w:pStyle w:val="Textoindependiente"/>
        <w:rPr>
          <w:sz w:val="20"/>
        </w:rPr>
      </w:pPr>
    </w:p>
    <w:p w14:paraId="5ECAE735" w14:textId="77777777" w:rsidR="00081BA1" w:rsidRDefault="00081BA1">
      <w:pPr>
        <w:pStyle w:val="Textoindependiente"/>
        <w:rPr>
          <w:sz w:val="20"/>
        </w:rPr>
      </w:pPr>
    </w:p>
    <w:p w14:paraId="2914BF63" w14:textId="77777777" w:rsidR="00081BA1" w:rsidRDefault="00081BA1">
      <w:pPr>
        <w:pStyle w:val="Textoindependiente"/>
        <w:rPr>
          <w:sz w:val="20"/>
        </w:rPr>
      </w:pPr>
    </w:p>
    <w:p w14:paraId="1BFEF85B" w14:textId="77777777" w:rsidR="00081BA1" w:rsidRDefault="00081BA1">
      <w:pPr>
        <w:pStyle w:val="Textoindependiente"/>
        <w:rPr>
          <w:sz w:val="20"/>
        </w:rPr>
      </w:pPr>
    </w:p>
    <w:p w14:paraId="1F8A882A" w14:textId="77777777" w:rsidR="00081BA1" w:rsidRDefault="00081BA1">
      <w:pPr>
        <w:pStyle w:val="Textoindependiente"/>
        <w:rPr>
          <w:sz w:val="20"/>
        </w:rPr>
      </w:pPr>
    </w:p>
    <w:p w14:paraId="20966337" w14:textId="77777777" w:rsidR="00081BA1" w:rsidRDefault="00081BA1">
      <w:pPr>
        <w:pStyle w:val="Textoindependiente"/>
        <w:rPr>
          <w:sz w:val="20"/>
        </w:rPr>
      </w:pPr>
    </w:p>
    <w:p w14:paraId="4468F20C" w14:textId="77777777" w:rsidR="00081BA1" w:rsidRDefault="00081BA1">
      <w:pPr>
        <w:pStyle w:val="Textoindependiente"/>
        <w:rPr>
          <w:sz w:val="20"/>
        </w:rPr>
      </w:pPr>
    </w:p>
    <w:p w14:paraId="091A91A0" w14:textId="77777777" w:rsidR="00081BA1" w:rsidRDefault="00081BA1">
      <w:pPr>
        <w:pStyle w:val="Textoindependiente"/>
        <w:rPr>
          <w:sz w:val="20"/>
        </w:rPr>
      </w:pPr>
    </w:p>
    <w:p w14:paraId="5B5163BE" w14:textId="77777777" w:rsidR="00081BA1" w:rsidRDefault="00081BA1">
      <w:pPr>
        <w:pStyle w:val="Textoindependiente"/>
        <w:rPr>
          <w:sz w:val="20"/>
        </w:rPr>
      </w:pPr>
    </w:p>
    <w:p w14:paraId="5C6C47D7" w14:textId="77777777" w:rsidR="00081BA1" w:rsidRDefault="00081BA1">
      <w:pPr>
        <w:pStyle w:val="Textoindependiente"/>
        <w:rPr>
          <w:sz w:val="20"/>
        </w:rPr>
      </w:pPr>
    </w:p>
    <w:p w14:paraId="410CD873" w14:textId="77777777" w:rsidR="00081BA1" w:rsidRDefault="00081BA1">
      <w:pPr>
        <w:pStyle w:val="Textoindependiente"/>
        <w:rPr>
          <w:sz w:val="20"/>
        </w:rPr>
      </w:pPr>
    </w:p>
    <w:p w14:paraId="24D88959" w14:textId="77777777" w:rsidR="00081BA1" w:rsidRDefault="00081BA1">
      <w:pPr>
        <w:pStyle w:val="Textoindependiente"/>
        <w:rPr>
          <w:sz w:val="20"/>
        </w:rPr>
      </w:pPr>
    </w:p>
    <w:p w14:paraId="2219DF72" w14:textId="77777777" w:rsidR="00081BA1" w:rsidRDefault="00081BA1">
      <w:pPr>
        <w:pStyle w:val="Textoindependiente"/>
        <w:rPr>
          <w:sz w:val="20"/>
        </w:rPr>
      </w:pPr>
    </w:p>
    <w:p w14:paraId="559DD029" w14:textId="77777777" w:rsidR="00081BA1" w:rsidRDefault="00081BA1">
      <w:pPr>
        <w:pStyle w:val="Textoindependiente"/>
        <w:rPr>
          <w:sz w:val="20"/>
        </w:rPr>
      </w:pPr>
    </w:p>
    <w:p w14:paraId="22479421" w14:textId="77777777" w:rsidR="00081BA1" w:rsidRDefault="00081BA1">
      <w:pPr>
        <w:pStyle w:val="Textoindependiente"/>
        <w:rPr>
          <w:sz w:val="20"/>
        </w:rPr>
      </w:pPr>
    </w:p>
    <w:p w14:paraId="2F0A8AA9" w14:textId="77777777" w:rsidR="00081BA1" w:rsidRDefault="00081BA1">
      <w:pPr>
        <w:pStyle w:val="Textoindependiente"/>
        <w:rPr>
          <w:sz w:val="20"/>
        </w:rPr>
      </w:pPr>
    </w:p>
    <w:p w14:paraId="4276329C" w14:textId="77777777" w:rsidR="00081BA1" w:rsidRDefault="00081BA1">
      <w:pPr>
        <w:pStyle w:val="Textoindependiente"/>
        <w:rPr>
          <w:sz w:val="20"/>
        </w:rPr>
      </w:pPr>
    </w:p>
    <w:p w14:paraId="4B8073DF" w14:textId="77777777" w:rsidR="00081BA1" w:rsidRDefault="00081BA1">
      <w:pPr>
        <w:pStyle w:val="Textoindependiente"/>
        <w:rPr>
          <w:sz w:val="20"/>
        </w:rPr>
      </w:pPr>
    </w:p>
    <w:p w14:paraId="19EA0CC1" w14:textId="77777777" w:rsidR="00081BA1" w:rsidRDefault="00081BA1">
      <w:pPr>
        <w:pStyle w:val="Textoindependiente"/>
        <w:rPr>
          <w:sz w:val="20"/>
        </w:rPr>
      </w:pPr>
    </w:p>
    <w:p w14:paraId="42F7FA51" w14:textId="77777777" w:rsidR="00081BA1" w:rsidRDefault="00081BA1">
      <w:pPr>
        <w:pStyle w:val="Textoindependiente"/>
        <w:rPr>
          <w:sz w:val="20"/>
        </w:rPr>
      </w:pPr>
    </w:p>
    <w:p w14:paraId="3E4AC3BA" w14:textId="77777777" w:rsidR="00081BA1" w:rsidRDefault="00081BA1">
      <w:pPr>
        <w:pStyle w:val="Textoindependiente"/>
        <w:rPr>
          <w:sz w:val="20"/>
        </w:rPr>
      </w:pPr>
    </w:p>
    <w:p w14:paraId="5543894A" w14:textId="77777777" w:rsidR="00081BA1" w:rsidRDefault="00081BA1">
      <w:pPr>
        <w:pStyle w:val="Textoindependiente"/>
        <w:rPr>
          <w:sz w:val="20"/>
        </w:rPr>
      </w:pPr>
    </w:p>
    <w:p w14:paraId="1AF6CA1B" w14:textId="77777777" w:rsidR="00081BA1" w:rsidRDefault="00081BA1">
      <w:pPr>
        <w:pStyle w:val="Textoindependiente"/>
        <w:rPr>
          <w:sz w:val="20"/>
        </w:rPr>
      </w:pPr>
    </w:p>
    <w:p w14:paraId="5D60EE1A" w14:textId="77777777" w:rsidR="00081BA1" w:rsidRDefault="00081BA1">
      <w:pPr>
        <w:pStyle w:val="Textoindependiente"/>
        <w:rPr>
          <w:sz w:val="20"/>
        </w:rPr>
      </w:pPr>
    </w:p>
    <w:p w14:paraId="6A9B3AD4" w14:textId="77777777" w:rsidR="00081BA1" w:rsidRDefault="00081BA1">
      <w:pPr>
        <w:pStyle w:val="Textoindependiente"/>
        <w:rPr>
          <w:sz w:val="20"/>
        </w:rPr>
      </w:pPr>
    </w:p>
    <w:p w14:paraId="602CB99F" w14:textId="77777777" w:rsidR="00081BA1" w:rsidRDefault="00081BA1">
      <w:pPr>
        <w:pStyle w:val="Textoindependiente"/>
        <w:rPr>
          <w:sz w:val="20"/>
        </w:rPr>
      </w:pPr>
    </w:p>
    <w:p w14:paraId="2ED9E41A" w14:textId="77777777" w:rsidR="00081BA1" w:rsidRDefault="00081BA1">
      <w:pPr>
        <w:pStyle w:val="Textoindependiente"/>
        <w:spacing w:before="7"/>
        <w:rPr>
          <w:sz w:val="19"/>
        </w:rPr>
      </w:pPr>
    </w:p>
    <w:p w14:paraId="78107D07" w14:textId="49296382" w:rsidR="00081BA1" w:rsidRDefault="007C5B33">
      <w:pPr>
        <w:tabs>
          <w:tab w:val="left" w:pos="827"/>
        </w:tabs>
        <w:ind w:right="98"/>
        <w:jc w:val="right"/>
        <w:rPr>
          <w:rFonts w:ascii="Arial Narrow"/>
          <w:sz w:val="14"/>
        </w:rPr>
      </w:pPr>
      <w:r>
        <w:rPr>
          <w:rFonts w:ascii="Arial Narrow"/>
          <w:b/>
          <w:sz w:val="14"/>
        </w:rPr>
        <w:t>Fecha</w:t>
      </w:r>
      <w:r>
        <w:rPr>
          <w:rFonts w:ascii="Arial Narrow"/>
          <w:b/>
          <w:spacing w:val="31"/>
          <w:sz w:val="14"/>
        </w:rPr>
        <w:t xml:space="preserve"> </w:t>
      </w:r>
      <w:r>
        <w:rPr>
          <w:rFonts w:ascii="Arial Narrow"/>
          <w:b/>
          <w:sz w:val="14"/>
        </w:rPr>
        <w:t>:</w:t>
      </w:r>
      <w:r>
        <w:rPr>
          <w:rFonts w:ascii="Times New Roman"/>
          <w:sz w:val="14"/>
        </w:rPr>
        <w:tab/>
      </w:r>
      <w:r>
        <w:rPr>
          <w:rFonts w:ascii="Arial Narrow"/>
          <w:sz w:val="14"/>
        </w:rPr>
        <w:t>05/</w:t>
      </w:r>
      <w:r w:rsidR="00D77DC0">
        <w:rPr>
          <w:rFonts w:ascii="Arial Narrow"/>
          <w:sz w:val="14"/>
        </w:rPr>
        <w:t>12</w:t>
      </w:r>
      <w:r>
        <w:rPr>
          <w:rFonts w:ascii="Arial Narrow"/>
          <w:sz w:val="14"/>
        </w:rPr>
        <w:t>/202</w:t>
      </w:r>
      <w:r w:rsidR="00DB4312">
        <w:rPr>
          <w:rFonts w:ascii="Arial Narrow"/>
          <w:sz w:val="14"/>
        </w:rPr>
        <w:t>2</w:t>
      </w:r>
      <w:r>
        <w:rPr>
          <w:rFonts w:ascii="Arial Narrow"/>
          <w:sz w:val="14"/>
        </w:rPr>
        <w:t xml:space="preserve"> 6:31:49a.</w:t>
      </w:r>
      <w:r>
        <w:rPr>
          <w:rFonts w:ascii="Arial Narrow"/>
          <w:spacing w:val="-20"/>
          <w:sz w:val="14"/>
        </w:rPr>
        <w:t xml:space="preserve"> </w:t>
      </w:r>
      <w:r>
        <w:rPr>
          <w:rFonts w:ascii="Arial Narrow"/>
          <w:sz w:val="14"/>
        </w:rPr>
        <w:t>m.</w:t>
      </w:r>
    </w:p>
    <w:sectPr w:rsidR="00081BA1">
      <w:type w:val="continuous"/>
      <w:pgSz w:w="12240" w:h="15840"/>
      <w:pgMar w:top="540" w:right="1460" w:bottom="0" w:left="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BA1"/>
    <w:rsid w:val="00081BA1"/>
    <w:rsid w:val="000A3A37"/>
    <w:rsid w:val="00673A95"/>
    <w:rsid w:val="007C5B33"/>
    <w:rsid w:val="00A85709"/>
    <w:rsid w:val="00BB4B1F"/>
    <w:rsid w:val="00C24979"/>
    <w:rsid w:val="00D77DC0"/>
    <w:rsid w:val="00DB4312"/>
    <w:rsid w:val="00F92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5B3CBD"/>
  <w15:docId w15:val="{EB319F9E-CA66-45BF-89CB-13F9E4745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4"/>
      <w:szCs w:val="1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3" w:line="154" w:lineRule="exact"/>
    </w:pPr>
    <w:rPr>
      <w:rFonts w:ascii="Arial Narrow" w:eastAsia="Arial Narrow" w:hAnsi="Arial Narrow" w:cs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Campos</dc:creator>
  <cp:lastModifiedBy>Jose Campos</cp:lastModifiedBy>
  <cp:revision>4</cp:revision>
  <cp:lastPrinted>2022-06-29T15:33:00Z</cp:lastPrinted>
  <dcterms:created xsi:type="dcterms:W3CDTF">2022-12-11T04:06:00Z</dcterms:created>
  <dcterms:modified xsi:type="dcterms:W3CDTF">2022-12-11T04:08:00Z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Crystal Reports</vt:lpwstr>
  </property>
</Properties>
</file>